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01" w:rsidRPr="00AB5D3C" w:rsidRDefault="00EB0901" w:rsidP="00691F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D3C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EB0901" w:rsidRPr="00AB5D3C" w:rsidRDefault="00EB0901" w:rsidP="00EB09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5D3C">
        <w:rPr>
          <w:rFonts w:ascii="Times New Roman" w:hAnsi="Times New Roman" w:cs="Times New Roman"/>
          <w:sz w:val="28"/>
          <w:szCs w:val="28"/>
        </w:rPr>
        <w:t>о реализации мероприятий государственной программы Республики Ингушетия</w:t>
      </w:r>
    </w:p>
    <w:p w:rsidR="005B198E" w:rsidRPr="00AB5D3C" w:rsidRDefault="00EB0901" w:rsidP="00EB09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5D3C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 </w:t>
      </w:r>
      <w:r w:rsidR="00244C53" w:rsidRPr="00AB5D3C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5B198E" w:rsidRPr="00AB5D3C">
        <w:rPr>
          <w:rFonts w:ascii="Times New Roman" w:hAnsi="Times New Roman" w:cs="Times New Roman"/>
          <w:sz w:val="28"/>
          <w:szCs w:val="28"/>
        </w:rPr>
        <w:t xml:space="preserve">по делам гражданской обороны и чрезвычайным ситуациям </w:t>
      </w:r>
      <w:r w:rsidR="007D5217" w:rsidRPr="00AB5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901" w:rsidRPr="00AB5D3C" w:rsidRDefault="007D5217" w:rsidP="00EB09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5D3C">
        <w:rPr>
          <w:rFonts w:ascii="Times New Roman" w:hAnsi="Times New Roman" w:cs="Times New Roman"/>
          <w:sz w:val="28"/>
          <w:szCs w:val="28"/>
        </w:rPr>
        <w:t>Республики Ингушетия</w:t>
      </w:r>
      <w:r w:rsidR="005B198E" w:rsidRPr="00AB5D3C">
        <w:rPr>
          <w:rFonts w:ascii="Times New Roman" w:hAnsi="Times New Roman" w:cs="Times New Roman"/>
          <w:sz w:val="28"/>
          <w:szCs w:val="28"/>
        </w:rPr>
        <w:t xml:space="preserve"> в 2023 году.</w:t>
      </w:r>
    </w:p>
    <w:p w:rsidR="00EB0901" w:rsidRPr="004B4B50" w:rsidRDefault="00EB0901" w:rsidP="00EB09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37"/>
        <w:gridCol w:w="4031"/>
        <w:gridCol w:w="4835"/>
      </w:tblGrid>
      <w:tr w:rsidR="007D5217" w:rsidRPr="00AB5D3C" w:rsidTr="004D0634">
        <w:tc>
          <w:tcPr>
            <w:tcW w:w="5637" w:type="dxa"/>
          </w:tcPr>
          <w:p w:rsidR="007D5217" w:rsidRPr="00AB5D3C" w:rsidRDefault="00EB0901" w:rsidP="007D52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7D5217" w:rsidRPr="00AB5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государственной программы, подпрограммы, мероприятия</w:t>
            </w:r>
          </w:p>
        </w:tc>
        <w:tc>
          <w:tcPr>
            <w:tcW w:w="4031" w:type="dxa"/>
          </w:tcPr>
          <w:p w:rsidR="007D5217" w:rsidRPr="00AB5D3C" w:rsidRDefault="007D5217" w:rsidP="007D52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4835" w:type="dxa"/>
          </w:tcPr>
          <w:p w:rsidR="007D5217" w:rsidRPr="00AB5D3C" w:rsidRDefault="007D5217" w:rsidP="007D521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об исполнении</w:t>
            </w:r>
          </w:p>
        </w:tc>
      </w:tr>
      <w:tr w:rsidR="007D5217" w:rsidRPr="00AB5D3C" w:rsidTr="004D0634">
        <w:tc>
          <w:tcPr>
            <w:tcW w:w="5637" w:type="dxa"/>
          </w:tcPr>
          <w:p w:rsidR="007D5217" w:rsidRPr="00AB5D3C" w:rsidRDefault="007D5217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1.Внесение изменений в законодательные акты Республики Ингушетия и иные нормативные правовые акты о противодействии коррупции, в том числе муниципальные нормативные правовые акты, во исполнение федерального законодательства и на основе обобщения практики применения действующих антикоррупционных норм в Республике Ингушетия</w:t>
            </w:r>
          </w:p>
        </w:tc>
        <w:tc>
          <w:tcPr>
            <w:tcW w:w="4031" w:type="dxa"/>
          </w:tcPr>
          <w:p w:rsidR="007D5217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7D5217" w:rsidRPr="00AB5D3C" w:rsidRDefault="00E7420E" w:rsidP="00C62311">
            <w:pPr>
              <w:spacing w:line="276" w:lineRule="auto"/>
              <w:ind w:righ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Ответственным лицом  за работу по профилактике коррупционных и иных правонарушений ежемесячно  проводится  мониторинг нормативных правовых актов Министерства в сфере противодействия коррупции.  Приказом Министерства от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13.01.2023г.  № 9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 План по противодействию коррупции в Министерстве по делам гражданской обороны и чрезвычайным ситуациям Республики Ингушетия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на 2023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E7420E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2. Обеспечение соблюдения лицами, замещающими государственные должности Республики Ингушетия, и государственными гражданскими служащими Республики Ингушетия запретов, ограничений и требований, установленных в целях противодействия коррупции;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Республики Ингушетия, и при исполнении должностных обязанностей государственными гражданскими служащими Республики Ингушетия</w:t>
            </w:r>
          </w:p>
        </w:tc>
        <w:tc>
          <w:tcPr>
            <w:tcW w:w="4031" w:type="dxa"/>
          </w:tcPr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Исполнительные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органы государственн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ой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власти Республики Ингушетия</w:t>
            </w:r>
          </w:p>
        </w:tc>
        <w:tc>
          <w:tcPr>
            <w:tcW w:w="4835" w:type="dxa"/>
          </w:tcPr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Случаев  несоблюдения запретов,  ограничений и требований, установленных в целях противодействия коррупции, нарушения  ограничений, касающихся получения подарков и порядка сдачи подарков не выявлено.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3.Обеспечение действенного функционирования должностных лиц кадровых служб, ответственных за работу по профилактике коррупционных и иных правонарушений в соответствии с функциями, возложенными Указами Президента Российской Федерации от 21 сентября 2009 г. </w:t>
            </w:r>
            <w:hyperlink r:id="rId9" w:history="1">
              <w:r w:rsidRPr="00AB5D3C">
                <w:rPr>
                  <w:rFonts w:ascii="Times New Roman" w:hAnsi="Times New Roman" w:cs="Times New Roman"/>
                  <w:sz w:val="26"/>
                  <w:szCs w:val="26"/>
                </w:rPr>
                <w:t>№ 1065</w:t>
              </w:r>
            </w:hyperlink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и Главы Республики Ингушетия от 26 марта 2010 г. № 65, соблюдение принципа стабильности кадров, осуществляющих вышеуказанные функции</w:t>
            </w:r>
          </w:p>
        </w:tc>
        <w:tc>
          <w:tcPr>
            <w:tcW w:w="4031" w:type="dxa"/>
          </w:tcPr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Приказом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Министерства</w:t>
            </w:r>
            <w:r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8252BF"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06.02</w:t>
            </w:r>
            <w:r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.2023 г. № </w:t>
            </w:r>
            <w:r w:rsidR="008252BF"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определено должностное лицо, ответственное за работу по профилактике коррупционных и иных правонарушений.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gramStart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своевременным представлением сведений о доходах, расходах, об имуществе и обязательствах имущественного характера в рамках декларационной кампании</w:t>
            </w:r>
          </w:p>
        </w:tc>
        <w:tc>
          <w:tcPr>
            <w:tcW w:w="4031" w:type="dxa"/>
          </w:tcPr>
          <w:p w:rsidR="00E7420E" w:rsidRPr="00AB5D3C" w:rsidRDefault="008252BF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E7420E" w:rsidRPr="00AB5D3C" w:rsidRDefault="008252BF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Сведения о доходах, расходах, об имуществе и обязательствах имущественного характера в рамках декларационной кампании представлены своевременно.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 соблюдением требований законодательства о государственной и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муниципальной службе, о противодействии коррупции проверок достоверности и </w:t>
            </w:r>
            <w:proofErr w:type="gramStart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полноты</w:t>
            </w:r>
            <w:proofErr w:type="gramEnd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представляемых государственными и муниципальными служащими, а также лицами, замещающими государственные и муниципальные должности, сведений о доходах, об имуществе и обязательствах имущественного характера служащих, своих супруги (супруга) и несовершеннолетних детей</w:t>
            </w:r>
          </w:p>
        </w:tc>
        <w:tc>
          <w:tcPr>
            <w:tcW w:w="4031" w:type="dxa"/>
          </w:tcPr>
          <w:p w:rsidR="00E7420E" w:rsidRPr="00AB5D3C" w:rsidRDefault="00A47F5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Исполнительные органы государственной власти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 Ингушетия</w:t>
            </w:r>
          </w:p>
        </w:tc>
        <w:tc>
          <w:tcPr>
            <w:tcW w:w="4835" w:type="dxa"/>
          </w:tcPr>
          <w:p w:rsidR="00E7420E" w:rsidRPr="00AB5D3C" w:rsidRDefault="00A47F5B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Оснований для проведения с соблюдением требований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законодательства о государственной службе, о противодействии коррупции проверок достоверности и </w:t>
            </w: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полноты</w:t>
            </w:r>
            <w:proofErr w:type="gramEnd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представляемых государственными  служащими,  а также лицами, замещающими государственные должности, сведений о доходах, об имуществе и обязательствах имущественного характера служащих, своих супруги (супруга) и несовершеннолетних детей не было.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 соблюдением требований законодательства о государственной и муниципальной службе, о противодействии коррупции проверок достоверности и </w:t>
            </w:r>
            <w:proofErr w:type="gramStart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полноты</w:t>
            </w:r>
            <w:proofErr w:type="gramEnd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представляемых государственными и муниципальными служащими, а также лицами, замещающими государственные и муниципальные должности, сведений о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</w:t>
            </w:r>
          </w:p>
        </w:tc>
        <w:tc>
          <w:tcPr>
            <w:tcW w:w="4031" w:type="dxa"/>
          </w:tcPr>
          <w:p w:rsidR="00E7420E" w:rsidRPr="00AB5D3C" w:rsidRDefault="00A47F5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E7420E" w:rsidRPr="00AB5D3C" w:rsidRDefault="00A47F5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Оснований для проведения с соблюдением требований законодательства о государственной службе, о противодействии коррупции проверок достоверности и </w:t>
            </w: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полноты</w:t>
            </w:r>
            <w:proofErr w:type="gramEnd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представляемых государственными  служащими,  а также лицами, замещающими государственные должности, сведений о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(складочных) </w:t>
            </w: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капиталах</w:t>
            </w:r>
            <w:proofErr w:type="gramEnd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не было.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комиссий по соблюдению требований к служебному поведению государственных и муниципальных служащих Республики Ингушетия и урегулированию конфликта интересов. Регулярная проверка работы комиссий. Обеспечение информационной открытости решений, принятых комиссиями по соблюдению  требований к служебному поведению государственных и муниципальных служащих и урегулированию конфликта интересов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4031" w:type="dxa"/>
          </w:tcPr>
          <w:p w:rsidR="00E7420E" w:rsidRPr="00AB5D3C" w:rsidRDefault="00A47F5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E7420E" w:rsidRPr="00AB5D3C" w:rsidRDefault="00A47F5B" w:rsidP="00AB5D3C">
            <w:pPr>
              <w:widowControl w:val="0"/>
              <w:spacing w:line="276" w:lineRule="auto"/>
              <w:ind w:right="84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В Министерстве функционирует комиссия по соблюдению требований к служебному поведению государственных служащих   Министерства и урегулированию конфликта интересов. Фактов не соблюдения требований к служебному поведению и возникновения конфликта интересов не выявлено.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законодательством порядке,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4031" w:type="dxa"/>
          </w:tcPr>
          <w:p w:rsidR="00E7420E" w:rsidRPr="00AB5D3C" w:rsidRDefault="00A47F5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A47F5B" w:rsidRPr="00AB5D3C" w:rsidRDefault="00A47F5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 о наличии или возможности возникновения конфликта интересов у государственного  служащего, в том числе касающихся получения подарков отдельными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категориями лиц, выполнения иной оплачиваемой работы  в  Министерстве не поступало.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4031" w:type="dxa"/>
          </w:tcPr>
          <w:p w:rsidR="00E7420E" w:rsidRPr="00AB5D3C" w:rsidRDefault="00A47F5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020C68" w:rsidRPr="00AB5D3C" w:rsidRDefault="00020C68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Фактов обращения в целях склонения государственного гражданского  служащего к совершению коррупционных правонарушений не выявлено.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 наполнение официальных сайтов информацией о деятельности в сфере противодействия коррупции в соответствии с </w:t>
            </w:r>
            <w:hyperlink r:id="rId10" w:history="1">
              <w:r w:rsidR="00E7420E" w:rsidRPr="00AB5D3C">
                <w:rPr>
                  <w:rFonts w:ascii="Times New Roman" w:hAnsi="Times New Roman" w:cs="Times New Roman"/>
                  <w:sz w:val="26"/>
                  <w:szCs w:val="26"/>
                </w:rPr>
                <w:t>Постановлением</w:t>
              </w:r>
            </w:hyperlink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Правительства Республики Ингушетия от 21 ноября 2013 г. N 271 «Об утверждении требований к размещению и наполнению </w:t>
            </w:r>
            <w:proofErr w:type="gramStart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разделов официальных сайтов исполнительных органов государственной власти Республики</w:t>
            </w:r>
            <w:proofErr w:type="gramEnd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Ингушетия, посвященных вопросам противодействия коррупции»</w:t>
            </w:r>
          </w:p>
        </w:tc>
        <w:tc>
          <w:tcPr>
            <w:tcW w:w="4031" w:type="dxa"/>
          </w:tcPr>
          <w:p w:rsidR="00D41267" w:rsidRPr="00AB5D3C" w:rsidRDefault="00D41267" w:rsidP="00D4126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FD73C3" w:rsidRPr="00AB5D3C" w:rsidRDefault="00FD73C3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На официальном сайте  Министерства  размещается информация о деятельности в сфере противодействия коррупции в соответствии с постановлением Правительства Республики Ингушетия от 21.11.2013г. № 271.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Актуализация </w:t>
            </w:r>
            <w:proofErr w:type="spellStart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коррупционно</w:t>
            </w:r>
            <w:proofErr w:type="spellEnd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опасных функций и услуг, коррупционно уязвимых должностей и ведомственных кодексов этики (поведения) государственных и муниципальных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служащих Республики Ингушетия</w:t>
            </w:r>
          </w:p>
        </w:tc>
        <w:tc>
          <w:tcPr>
            <w:tcW w:w="4031" w:type="dxa"/>
          </w:tcPr>
          <w:p w:rsidR="00FD73C3" w:rsidRPr="00AB5D3C" w:rsidRDefault="00FD73C3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Исполнительные органы 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FD73C3" w:rsidP="00AB5D3C">
            <w:pPr>
              <w:tabs>
                <w:tab w:val="center" w:pos="230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Министерства </w:t>
            </w:r>
            <w:r w:rsidR="0038035E">
              <w:rPr>
                <w:rFonts w:ascii="Times New Roman" w:hAnsi="Times New Roman" w:cs="Times New Roman"/>
                <w:sz w:val="26"/>
                <w:szCs w:val="26"/>
              </w:rPr>
              <w:t>от 16.01.2023</w:t>
            </w:r>
            <w:bookmarkStart w:id="0" w:name="_GoBack"/>
            <w:bookmarkEnd w:id="0"/>
            <w:r w:rsidRPr="0038035E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  <w:r w:rsidR="0038035E"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Pr="0038035E">
              <w:rPr>
                <w:rFonts w:ascii="Times New Roman" w:hAnsi="Times New Roman" w:cs="Times New Roman"/>
                <w:sz w:val="26"/>
                <w:szCs w:val="26"/>
              </w:rPr>
              <w:t xml:space="preserve">0 утвержден перечень должностей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государственной гражданской службы (далее – перечень), замещение которых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связано с коррупционными рисками. Также осуществляется уточнение (корректировка) перечня и при необходимости вносятся изменения. В Министерстве также утвержден кодекс этики и служебного поведения государственных гражданских служащих.</w:t>
            </w:r>
          </w:p>
        </w:tc>
      </w:tr>
      <w:tr w:rsidR="00FD73C3" w:rsidRPr="00AB5D3C" w:rsidTr="004D0634">
        <w:tc>
          <w:tcPr>
            <w:tcW w:w="5637" w:type="dxa"/>
          </w:tcPr>
          <w:p w:rsidR="00FD73C3" w:rsidRPr="00AB5D3C" w:rsidRDefault="00FD73C3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12.Разъяснительная работа среди населения об аморальности коррупционного поведения. Приглашение в коллективы религиозных деятелей с целью проведения бесед антикоррупционного характера</w:t>
            </w:r>
          </w:p>
        </w:tc>
        <w:tc>
          <w:tcPr>
            <w:tcW w:w="4031" w:type="dxa"/>
          </w:tcPr>
          <w:p w:rsidR="00FD73C3" w:rsidRPr="00AB5D3C" w:rsidRDefault="00FD73C3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FD73C3" w:rsidRPr="00AB5D3C" w:rsidRDefault="00FD73C3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В Министерстве ежегодно проводится разъяснительная работа среди государственных гражданских служащих и работников об аморальности коррупционных проявлений. Приглашаются религиозные деятели для проведения бесед антикоррупционного характера.</w:t>
            </w:r>
          </w:p>
        </w:tc>
      </w:tr>
      <w:tr w:rsidR="00FD73C3" w:rsidRPr="00AB5D3C" w:rsidTr="004D0634">
        <w:tc>
          <w:tcPr>
            <w:tcW w:w="5637" w:type="dxa"/>
          </w:tcPr>
          <w:p w:rsidR="00FD73C3" w:rsidRPr="00AB5D3C" w:rsidRDefault="00AB5D3C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  <w:r w:rsidR="00FD73C3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участия  в мероприятиях по профессиональному развитию в области противодействия коррупции, в том числе их </w:t>
            </w:r>
            <w:proofErr w:type="gramStart"/>
            <w:r w:rsidR="00FD73C3" w:rsidRPr="00AB5D3C">
              <w:rPr>
                <w:rFonts w:ascii="Times New Roman" w:hAnsi="Times New Roman" w:cs="Times New Roman"/>
                <w:sz w:val="26"/>
                <w:szCs w:val="26"/>
              </w:rPr>
              <w:t>обучение</w:t>
            </w:r>
            <w:proofErr w:type="gramEnd"/>
            <w:r w:rsidR="00FD73C3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по дополнительным профессиональным программам в области противодействия коррупции:</w:t>
            </w:r>
          </w:p>
          <w:p w:rsidR="00FD73C3" w:rsidRPr="00AB5D3C" w:rsidRDefault="00FD73C3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государственных гражданских и муниципальных служащих, в должностные обязанности которых входит участие в противодействии коррупции;</w:t>
            </w:r>
          </w:p>
          <w:p w:rsidR="00FD73C3" w:rsidRPr="00AB5D3C" w:rsidRDefault="00FD73C3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лиц, впервые поступивших на государственную и муниципальную службу, замещающих должности, связанные с соблюдением антикоррупционных стандартов; государственных гражданских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нужд;</w:t>
            </w:r>
          </w:p>
          <w:p w:rsidR="00FD73C3" w:rsidRPr="00AB5D3C" w:rsidRDefault="00FD73C3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государственных гражданских и муниципальных служащих кадровых подразделений</w:t>
            </w:r>
          </w:p>
        </w:tc>
        <w:tc>
          <w:tcPr>
            <w:tcW w:w="4031" w:type="dxa"/>
          </w:tcPr>
          <w:p w:rsidR="00FD73C3" w:rsidRPr="00AB5D3C" w:rsidRDefault="00FD73C3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FD73C3" w:rsidRPr="00AB5D3C" w:rsidRDefault="00FD73C3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профессиональной подготовки лиц, замещающих государственные должности, государственных служащих  Министерства, в чьи должностные обязанности входит участие в противодействие коррупции осуществляется в соответствии с Положением  о порядке реализации мероприятий по профессиональному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развитию государственных гражданских служащих Республики Ингушетия, утвержденным Указом Главы Республики Ингушетия от    13 апреля 2020г. № 91 «О профессиональном развитии государственных гражданских служащих Республики Ингушетия».</w:t>
            </w:r>
            <w:proofErr w:type="gramEnd"/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социологических опросов среди различных групп населения в целях оценки уровня коррупции, мониторинга состояния коррупции, выявления </w:t>
            </w:r>
            <w:proofErr w:type="spellStart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коррупциогенных</w:t>
            </w:r>
            <w:proofErr w:type="spellEnd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факторов, оценки эффективности антикоррупционных мер в соответствии с методикой, утвержденной Правительством Российской Федерации;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</w:tc>
        <w:tc>
          <w:tcPr>
            <w:tcW w:w="4031" w:type="dxa"/>
          </w:tcPr>
          <w:p w:rsidR="00E7420E" w:rsidRPr="00AB5D3C" w:rsidRDefault="00E669C0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</w:tc>
        <w:tc>
          <w:tcPr>
            <w:tcW w:w="4835" w:type="dxa"/>
          </w:tcPr>
          <w:p w:rsidR="00E7420E" w:rsidRPr="00AB5D3C" w:rsidRDefault="00E669C0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По мере необходимости направляются проекты нормативных правовых актов Министерства для проведения антикоррупционной экспертизы  в Прокуратуру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Республики Ингушетия, также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выставляются  на сайте Министерства для проведения независимой антикоррупционной экспертизы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работы по профилактике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коррупции и подготовка ежегодных отчетов об исполнении плана (программы) профилактики коррупции</w:t>
            </w:r>
          </w:p>
        </w:tc>
        <w:tc>
          <w:tcPr>
            <w:tcW w:w="4031" w:type="dxa"/>
          </w:tcPr>
          <w:p w:rsidR="00E7420E" w:rsidRPr="00AB5D3C" w:rsidRDefault="0062486D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Исполнительные органы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государственной власти Республики Ингушетия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35" w:type="dxa"/>
          </w:tcPr>
          <w:p w:rsidR="00E7420E" w:rsidRPr="00AB5D3C" w:rsidRDefault="00020C68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Министерстве проводится работа по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профилактике коррупции и своевременно проводится подготовка ежегодных отчетов об исполнении плана (программы) профилактики коррупции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Публикация в средствах массовой информации и размещение на соответствующих официальных сайтах ежегодных отчетов исполнительных органов власти и органов местного самоуправления Республики Ингушетия о состоянии коррупции и реализации мер антикоррупционной политики в Республике Ингушетия, в том числе реализации ведомственных планов (программ) профилактики коррупции</w:t>
            </w:r>
          </w:p>
        </w:tc>
        <w:tc>
          <w:tcPr>
            <w:tcW w:w="4031" w:type="dxa"/>
          </w:tcPr>
          <w:p w:rsidR="00C62311" w:rsidRPr="00AB5D3C" w:rsidRDefault="00C62311" w:rsidP="00C6231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020C68" w:rsidP="00C623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C62311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официальном сайте Министерства </w:t>
            </w:r>
            <w:r w:rsidR="00D41267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публикуются отчеты о состоянии коррупции и реализации мер антикоррупционной политики.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Проведение ежеквартального анализа обращений граждан, поступающих на электронную почту, телефоны доверия, другие информационные каналы для получения информации, размещение итогов их рассмотрения на официальных сайтах органов власти и местного самоуправления Республики Ингушетия</w:t>
            </w:r>
          </w:p>
        </w:tc>
        <w:tc>
          <w:tcPr>
            <w:tcW w:w="4031" w:type="dxa"/>
          </w:tcPr>
          <w:p w:rsidR="00E7420E" w:rsidRPr="00AB5D3C" w:rsidRDefault="006D2149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6D2149" w:rsidRPr="00AB5D3C" w:rsidRDefault="006D2149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420E" w:rsidRPr="00AB5D3C" w:rsidRDefault="00E7420E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6D2149" w:rsidRPr="00AB5D3C" w:rsidRDefault="006D2149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Обращений, поступающих от граждан через «ящик доверия» и «прямые линии» и другие информационные каналы  за отчетный период не поступало.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проектов нормативных правовых актов и нормативных правовых актов на специализированном портале для проведения независимой антикоррупционной экспертизы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нормативных правовых актов в соответствии с действующим законодательством</w:t>
            </w:r>
          </w:p>
        </w:tc>
        <w:tc>
          <w:tcPr>
            <w:tcW w:w="4031" w:type="dxa"/>
          </w:tcPr>
          <w:p w:rsidR="00020C68" w:rsidRPr="00AB5D3C" w:rsidRDefault="00020C68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Исполнительные органы государственной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власти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Ингушетия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20C68" w:rsidRPr="00AB5D3C" w:rsidRDefault="00020C68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1267" w:rsidRPr="00AB5D3C" w:rsidRDefault="00D41267" w:rsidP="00D4126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Исполнительные органы государственной власти Республики Ингушетия</w:t>
            </w:r>
          </w:p>
          <w:p w:rsidR="006D2149" w:rsidRPr="00AB5D3C" w:rsidRDefault="006D2149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6D2149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 официальном сайте  Министерства  в соответствующем разделе по мере разработки  размещаются   проекты нормативных правовых актов и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нормативных правовых актов для проведения независимой антикоррупционной экспертизы в соответствии с действующим законодательством.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Принятие мер по повышению эффективности контроля за соблюдением лицами, замещающими государственные должности Республики Ингушетия, должности государственной гражданской службы Республики Ингушетия, муниципальные должности 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  <w:proofErr w:type="gramEnd"/>
          </w:p>
        </w:tc>
        <w:tc>
          <w:tcPr>
            <w:tcW w:w="4031" w:type="dxa"/>
          </w:tcPr>
          <w:p w:rsidR="006D2149" w:rsidRPr="00AB5D3C" w:rsidRDefault="006D2149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6D2149" w:rsidRPr="00AB5D3C" w:rsidRDefault="006D2149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6D2149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В целях повышения эффективности </w:t>
            </w: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гражданскими служащими, требований законодательства Российской Федерации, законодательства Республики Ингушетия о противодействии коррупции, касающихся предотвращения и урегулирования конфликта интересов в Министерстве ведется работа по применению норм антикоррупционного законодательства. Одним из приоритетных направлений деятельности по профилактике  коррупционных и иных правонарушений является проведение анализа сведений о доходах, расходах, об имуществе и обязательствах имущественного характера.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повышению эффективности кадровой работы в части, касающейся ведения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личных дел лиц, замещающих государственные должности Республики Ингушетия, должности государственной гражданской службы Республики Ингушетия,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</w:t>
            </w:r>
            <w:proofErr w:type="gramEnd"/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выявления возможного конфликта интересов</w:t>
            </w:r>
          </w:p>
        </w:tc>
        <w:tc>
          <w:tcPr>
            <w:tcW w:w="4031" w:type="dxa"/>
          </w:tcPr>
          <w:p w:rsidR="008252BF" w:rsidRPr="00AB5D3C" w:rsidRDefault="008252BF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Исполнительные органы государственной власти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 Ингушетия</w:t>
            </w:r>
          </w:p>
          <w:p w:rsidR="008252BF" w:rsidRPr="00AB5D3C" w:rsidRDefault="008252BF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8252BF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Сведения, содержащиеся в анкетах, представляемых при назначении на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должности государственной, гражданской</w:t>
            </w:r>
            <w:r w:rsidR="00D41267">
              <w:rPr>
                <w:rFonts w:ascii="Times New Roman" w:hAnsi="Times New Roman" w:cs="Times New Roman"/>
                <w:sz w:val="26"/>
                <w:szCs w:val="26"/>
              </w:rPr>
              <w:t xml:space="preserve"> службы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актуализированы.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Опубликование на официальных сайтах государственных и муниципальных органов и общественных организаций в информационно-телекоммуникационной сети «Интернет» просветительских материалов, направленных на борьбу с коррупцией, а также популяризация соответствующих разделов указанных сайтов</w:t>
            </w:r>
          </w:p>
        </w:tc>
        <w:tc>
          <w:tcPr>
            <w:tcW w:w="4031" w:type="dxa"/>
          </w:tcPr>
          <w:p w:rsidR="001B084B" w:rsidRPr="00AB5D3C" w:rsidRDefault="001B084B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1B084B" w:rsidP="00D4126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На официальном сайте  Министерства  в информационно-телекомм</w:t>
            </w:r>
            <w:r w:rsidR="00D41267">
              <w:rPr>
                <w:rFonts w:ascii="Times New Roman" w:hAnsi="Times New Roman" w:cs="Times New Roman"/>
                <w:sz w:val="26"/>
                <w:szCs w:val="26"/>
              </w:rPr>
              <w:t xml:space="preserve">уникационной сети «Интернет» систематично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публикуются просветительские материалы, направленные на борьбу с коррупцией.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Проведение с руководителями и работниками подведомственных организаций совещаний (семинаров) по разъяснению норм законодательства о противодействии коррупции</w:t>
            </w:r>
          </w:p>
        </w:tc>
        <w:tc>
          <w:tcPr>
            <w:tcW w:w="4031" w:type="dxa"/>
          </w:tcPr>
          <w:p w:rsidR="001B084B" w:rsidRPr="00AB5D3C" w:rsidRDefault="001B084B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В  Министерстве систематически проводится совещание (семинар) с руководителями и работниками  Министерства  и подведомственных организаций по разъяснению норм законодательства о противодействии коррупции.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мер, способствующих снижению 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4031" w:type="dxa"/>
          </w:tcPr>
          <w:p w:rsidR="001B084B" w:rsidRPr="00AB5D3C" w:rsidRDefault="001B084B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Исполнительные органы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1B084B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Все закупки товаров, работ и услуг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осуществляются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что является профилактикой и противодействием коррупционным проявлениям при осуществлении закупок для нужд Министерства. Вся информация о закупках, начиная с этапа планирования и заканчивая сведениями об исполнении контракта, публикуется на официальном сайте РФ для размещения информации о размещении закупок на поставки товаров, выполнение работ, оказание услуг </w:t>
            </w:r>
            <w:r w:rsidRPr="00AB5D3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www.zakupki.gov.ru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и любой желающий может с ней ознакомиться.</w:t>
            </w:r>
          </w:p>
          <w:p w:rsidR="001B084B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План-график закуп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ок товаров, работ, услуг на 2023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ый год и на плановый период 2024 и 2025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гг. опубликован на официальном сайте </w:t>
            </w:r>
            <w:hyperlink r:id="rId11" w:history="1">
              <w:r w:rsidRPr="00AB5D3C">
                <w:rPr>
                  <w:rStyle w:val="a9"/>
                  <w:rFonts w:ascii="Times New Roman" w:hAnsi="Times New Roman"/>
                  <w:sz w:val="26"/>
                  <w:szCs w:val="26"/>
                </w:rPr>
                <w:t>www.zakupki.gov.ru</w:t>
              </w:r>
            </w:hyperlink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и размещен на сайте  Министерства в разделе «Общая информация» –  «Информация о закупках».</w:t>
            </w:r>
          </w:p>
          <w:p w:rsidR="001B084B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Электронные аукционы для нужд  Министерства  проводятся на электронной торговой площадке </w:t>
            </w:r>
            <w:hyperlink r:id="rId12" w:history="1">
              <w:r w:rsidRPr="00AB5D3C">
                <w:rPr>
                  <w:rStyle w:val="a9"/>
                  <w:rFonts w:ascii="Times New Roman" w:hAnsi="Times New Roman"/>
                  <w:sz w:val="26"/>
                  <w:szCs w:val="26"/>
                </w:rPr>
                <w:t>www.roseltorg.ru</w:t>
              </w:r>
            </w:hyperlink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, что является существенным барьером в проявлении коррупционных действий при проведении закупок.</w:t>
            </w:r>
          </w:p>
          <w:p w:rsidR="00E7420E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В целях создания условий для эффективного использования бюджетных средств и развития добросовестной конкуренции определение поставщиков (подрядчиков, исполнителей) для  Министерства осуществляется Комитетом государственного заказа Республики Ингушетия.</w:t>
            </w:r>
          </w:p>
        </w:tc>
      </w:tr>
      <w:tr w:rsidR="00E7420E" w:rsidRPr="00AB5D3C" w:rsidTr="004D0634">
        <w:tc>
          <w:tcPr>
            <w:tcW w:w="5637" w:type="dxa"/>
          </w:tcPr>
          <w:p w:rsidR="00E7420E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  <w:r w:rsidR="00E7420E" w:rsidRPr="00AB5D3C">
              <w:rPr>
                <w:rFonts w:ascii="Times New Roman" w:hAnsi="Times New Roman" w:cs="Times New Roman"/>
                <w:sz w:val="26"/>
                <w:szCs w:val="26"/>
              </w:rPr>
              <w:t>.Проведение мероприятий по выявлению и пресечению фактов коррупции в сфере землепользования, градостроительства, пользования природными и земельными ресурсами, ЖКХ, распоряжения бюджетными средствами, государственным и муниципальным имуществом</w:t>
            </w:r>
          </w:p>
        </w:tc>
        <w:tc>
          <w:tcPr>
            <w:tcW w:w="4031" w:type="dxa"/>
          </w:tcPr>
          <w:p w:rsidR="001B084B" w:rsidRPr="00AB5D3C" w:rsidRDefault="001B084B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E7420E" w:rsidRPr="00AB5D3C" w:rsidRDefault="00E7420E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E7420E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Согласно</w:t>
            </w:r>
            <w:proofErr w:type="gramEnd"/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утвержденного плана контрольных мероприятий  Министерства, два раза в год проводятся проверки целевого и эффективного использования средств бюджета, проверка порядка учета, распоряжения и использования государственного имущества, осуществления закупок, товаров, работ и услуг.</w:t>
            </w:r>
          </w:p>
        </w:tc>
      </w:tr>
      <w:tr w:rsidR="001B084B" w:rsidRPr="00AB5D3C" w:rsidTr="004D0634">
        <w:tc>
          <w:tcPr>
            <w:tcW w:w="5637" w:type="dxa"/>
          </w:tcPr>
          <w:p w:rsidR="001B084B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B084B" w:rsidRPr="00AB5D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1B084B"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ежегодного анализа практики </w:t>
            </w:r>
            <w:r w:rsidR="001B084B"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применения мер юридической ответственности за несоблюдение антикоррупционных стандартов к лицам, замещающим государственные должности Республики Ингушетия, муниципальные должности, должности государственной гражданской и муниципальной службы Республики Ингушетия</w:t>
            </w:r>
          </w:p>
        </w:tc>
        <w:tc>
          <w:tcPr>
            <w:tcW w:w="4031" w:type="dxa"/>
          </w:tcPr>
          <w:p w:rsidR="001B084B" w:rsidRPr="00AB5D3C" w:rsidRDefault="001B084B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Исполнительные органы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государственной власти Республики Ингушетия</w:t>
            </w:r>
          </w:p>
          <w:p w:rsidR="001B084B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1B084B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Ежегодно проводится анализ практики 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применения мер юридической ответственности за несоблюдение антикоррупционных стандартов к граждански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м служащим Министерства. За 2023</w:t>
            </w: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 год гражданским служащим  Министерства не было применено  дисциплинарных взысканий.</w:t>
            </w:r>
          </w:p>
        </w:tc>
      </w:tr>
      <w:tr w:rsidR="001B084B" w:rsidRPr="00AB5D3C" w:rsidTr="003C2C69">
        <w:trPr>
          <w:trHeight w:val="652"/>
        </w:trPr>
        <w:tc>
          <w:tcPr>
            <w:tcW w:w="5637" w:type="dxa"/>
          </w:tcPr>
          <w:p w:rsidR="001B084B" w:rsidRPr="00AB5D3C" w:rsidRDefault="00AB5D3C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6. </w:t>
            </w:r>
            <w:proofErr w:type="gramStart"/>
            <w:r w:rsidR="001B084B"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незамедлительного направления в Главное Управление государственной службы кадровой политики и противодействия коррупции Администрации Главы и Правительства Республики Ингушетия информации, касающейся событий, признаков и фактов коррупционных проявлений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органах государственной власти Республики Ингушетия, органах местного самоуправления</w:t>
            </w:r>
            <w:proofErr w:type="gramEnd"/>
            <w:r w:rsidR="001B084B"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Республики Ингушетия и подведомственных им </w:t>
            </w:r>
            <w:proofErr w:type="gramStart"/>
            <w:r w:rsidR="001B084B" w:rsidRPr="00AB5D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организациях</w:t>
            </w:r>
            <w:proofErr w:type="gramEnd"/>
          </w:p>
        </w:tc>
        <w:tc>
          <w:tcPr>
            <w:tcW w:w="4031" w:type="dxa"/>
          </w:tcPr>
          <w:p w:rsidR="001B084B" w:rsidRPr="00AB5D3C" w:rsidRDefault="001B084B" w:rsidP="00AB5D3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Ингушетия</w:t>
            </w:r>
          </w:p>
          <w:p w:rsidR="001B084B" w:rsidRPr="00AB5D3C" w:rsidRDefault="001B084B" w:rsidP="00AB5D3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5" w:type="dxa"/>
          </w:tcPr>
          <w:p w:rsidR="001B084B" w:rsidRPr="00AB5D3C" w:rsidRDefault="001B084B" w:rsidP="00AB5D3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5D3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Информация, касающихся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 Министерстве и подведомственных учреждениях                     не поступало.   </w:t>
            </w:r>
          </w:p>
        </w:tc>
      </w:tr>
    </w:tbl>
    <w:p w:rsidR="00CA355A" w:rsidRPr="00AB5D3C" w:rsidRDefault="00CA355A">
      <w:pPr>
        <w:rPr>
          <w:rFonts w:ascii="Times New Roman" w:hAnsi="Times New Roman" w:cs="Times New Roman"/>
          <w:sz w:val="26"/>
          <w:szCs w:val="26"/>
        </w:rPr>
      </w:pPr>
    </w:p>
    <w:sectPr w:rsidR="00CA355A" w:rsidRPr="00AB5D3C" w:rsidSect="00EB09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E6C" w:rsidRDefault="001E7E6C">
      <w:pPr>
        <w:spacing w:after="0" w:line="240" w:lineRule="auto"/>
      </w:pPr>
      <w:r>
        <w:separator/>
      </w:r>
    </w:p>
  </w:endnote>
  <w:endnote w:type="continuationSeparator" w:id="0">
    <w:p w:rsidR="001E7E6C" w:rsidRDefault="001E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5A" w:rsidRDefault="00CA35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5A" w:rsidRPr="00852FEC" w:rsidRDefault="00CA355A" w:rsidP="00CA355A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5A" w:rsidRDefault="00CA35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E6C" w:rsidRDefault="001E7E6C">
      <w:pPr>
        <w:spacing w:after="0" w:line="240" w:lineRule="auto"/>
      </w:pPr>
      <w:r>
        <w:separator/>
      </w:r>
    </w:p>
  </w:footnote>
  <w:footnote w:type="continuationSeparator" w:id="0">
    <w:p w:rsidR="001E7E6C" w:rsidRDefault="001E7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5A" w:rsidRDefault="00CA355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5A" w:rsidRDefault="00CA355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5A" w:rsidRDefault="00CA35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77FCD"/>
    <w:multiLevelType w:val="hybridMultilevel"/>
    <w:tmpl w:val="452E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EA"/>
    <w:rsid w:val="00020C68"/>
    <w:rsid w:val="00033805"/>
    <w:rsid w:val="00044ABD"/>
    <w:rsid w:val="0005135D"/>
    <w:rsid w:val="000D5B34"/>
    <w:rsid w:val="00107DCD"/>
    <w:rsid w:val="00173689"/>
    <w:rsid w:val="00193139"/>
    <w:rsid w:val="001A3F40"/>
    <w:rsid w:val="001B084B"/>
    <w:rsid w:val="001D6823"/>
    <w:rsid w:val="001E7E6C"/>
    <w:rsid w:val="00223760"/>
    <w:rsid w:val="00224844"/>
    <w:rsid w:val="00232F6F"/>
    <w:rsid w:val="00244C53"/>
    <w:rsid w:val="003266EB"/>
    <w:rsid w:val="00327106"/>
    <w:rsid w:val="00327154"/>
    <w:rsid w:val="00341AC2"/>
    <w:rsid w:val="0038035E"/>
    <w:rsid w:val="003C2C69"/>
    <w:rsid w:val="003C6F67"/>
    <w:rsid w:val="003E4699"/>
    <w:rsid w:val="004227BF"/>
    <w:rsid w:val="0043697D"/>
    <w:rsid w:val="004576EA"/>
    <w:rsid w:val="004A5D26"/>
    <w:rsid w:val="004B4B50"/>
    <w:rsid w:val="004D0634"/>
    <w:rsid w:val="004F401C"/>
    <w:rsid w:val="005109C0"/>
    <w:rsid w:val="005147F6"/>
    <w:rsid w:val="00515E11"/>
    <w:rsid w:val="00591EB7"/>
    <w:rsid w:val="005A23DE"/>
    <w:rsid w:val="005B198E"/>
    <w:rsid w:val="006169FB"/>
    <w:rsid w:val="0062486D"/>
    <w:rsid w:val="006249C3"/>
    <w:rsid w:val="006406BC"/>
    <w:rsid w:val="00662D1C"/>
    <w:rsid w:val="00691F4F"/>
    <w:rsid w:val="006D2149"/>
    <w:rsid w:val="006F0447"/>
    <w:rsid w:val="007B35E8"/>
    <w:rsid w:val="007C1F16"/>
    <w:rsid w:val="007D5217"/>
    <w:rsid w:val="00816B6B"/>
    <w:rsid w:val="008252BF"/>
    <w:rsid w:val="008343D1"/>
    <w:rsid w:val="008A30D5"/>
    <w:rsid w:val="0091227A"/>
    <w:rsid w:val="009167AB"/>
    <w:rsid w:val="00935CEB"/>
    <w:rsid w:val="009B6A5A"/>
    <w:rsid w:val="009D2BA6"/>
    <w:rsid w:val="00A2296A"/>
    <w:rsid w:val="00A47F5B"/>
    <w:rsid w:val="00AB5D3C"/>
    <w:rsid w:val="00AD47C3"/>
    <w:rsid w:val="00AE2685"/>
    <w:rsid w:val="00AE30B6"/>
    <w:rsid w:val="00B12942"/>
    <w:rsid w:val="00BF777D"/>
    <w:rsid w:val="00C363AC"/>
    <w:rsid w:val="00C4037E"/>
    <w:rsid w:val="00C62311"/>
    <w:rsid w:val="00C71DD8"/>
    <w:rsid w:val="00CA355A"/>
    <w:rsid w:val="00CD67D2"/>
    <w:rsid w:val="00D252CC"/>
    <w:rsid w:val="00D41267"/>
    <w:rsid w:val="00E0733D"/>
    <w:rsid w:val="00E37B13"/>
    <w:rsid w:val="00E46A1F"/>
    <w:rsid w:val="00E669C0"/>
    <w:rsid w:val="00E7420E"/>
    <w:rsid w:val="00EB0901"/>
    <w:rsid w:val="00EE1666"/>
    <w:rsid w:val="00F112B8"/>
    <w:rsid w:val="00F207CF"/>
    <w:rsid w:val="00F43C50"/>
    <w:rsid w:val="00F74969"/>
    <w:rsid w:val="00FA659A"/>
    <w:rsid w:val="00FD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901"/>
  </w:style>
  <w:style w:type="paragraph" w:styleId="a5">
    <w:name w:val="footer"/>
    <w:basedOn w:val="a"/>
    <w:link w:val="a6"/>
    <w:uiPriority w:val="99"/>
    <w:semiHidden/>
    <w:unhideWhenUsed/>
    <w:rsid w:val="00EB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901"/>
  </w:style>
  <w:style w:type="table" w:styleId="a7">
    <w:name w:val="Table Grid"/>
    <w:basedOn w:val="a1"/>
    <w:uiPriority w:val="59"/>
    <w:rsid w:val="007D5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52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D5217"/>
    <w:pPr>
      <w:ind w:left="720"/>
      <w:contextualSpacing/>
    </w:pPr>
  </w:style>
  <w:style w:type="character" w:styleId="a9">
    <w:name w:val="Hyperlink"/>
    <w:uiPriority w:val="99"/>
    <w:rsid w:val="001B084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901"/>
  </w:style>
  <w:style w:type="paragraph" w:styleId="a5">
    <w:name w:val="footer"/>
    <w:basedOn w:val="a"/>
    <w:link w:val="a6"/>
    <w:uiPriority w:val="99"/>
    <w:semiHidden/>
    <w:unhideWhenUsed/>
    <w:rsid w:val="00EB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901"/>
  </w:style>
  <w:style w:type="table" w:styleId="a7">
    <w:name w:val="Table Grid"/>
    <w:basedOn w:val="a1"/>
    <w:uiPriority w:val="59"/>
    <w:rsid w:val="007D5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52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D5217"/>
    <w:pPr>
      <w:ind w:left="720"/>
      <w:contextualSpacing/>
    </w:pPr>
  </w:style>
  <w:style w:type="character" w:styleId="a9">
    <w:name w:val="Hyperlink"/>
    <w:uiPriority w:val="99"/>
    <w:rsid w:val="001B084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kupki.gov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3133838463807B0C9BE579F0C9516865A937421D6A654FCB53A5C5693325C088B53DFD25D7610835A7D4DA494C1518DwAWA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3133838463807B0C9BE49921AF94C8C58982E29D0A65EAEE065070BC43B565FDE1CDE8E1B210380587D4EA488wCW3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FA2D7-F6ED-462D-8FB7-B2CC44B4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13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МАМИЛОВА ММ</dc:creator>
  <cp:lastModifiedBy>ССС</cp:lastModifiedBy>
  <cp:revision>5</cp:revision>
  <cp:lastPrinted>2023-12-08T13:13:00Z</cp:lastPrinted>
  <dcterms:created xsi:type="dcterms:W3CDTF">2023-12-20T09:50:00Z</dcterms:created>
  <dcterms:modified xsi:type="dcterms:W3CDTF">2023-12-21T09:32:00Z</dcterms:modified>
</cp:coreProperties>
</file>